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E1B9" w14:textId="5AAC4AD0" w:rsidR="005B2C80" w:rsidRPr="00AC6A94" w:rsidRDefault="00511AAB" w:rsidP="00AC6A94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10D0F">
        <w:rPr>
          <w:rFonts w:ascii="Arial" w:eastAsia="Times New Roman" w:hAnsi="Arial" w:cs="Arial"/>
          <w:b/>
          <w:bCs/>
          <w:color w:val="0033CC"/>
          <w:kern w:val="0"/>
          <w:sz w:val="24"/>
          <w:szCs w:val="24"/>
          <w:lang w:eastAsia="pl-PL"/>
          <w14:ligatures w14:val="none"/>
        </w:rPr>
        <w:t>N</w:t>
      </w:r>
      <w:r w:rsidR="005B2C80" w:rsidRPr="00010D0F">
        <w:rPr>
          <w:rFonts w:ascii="Arial" w:eastAsia="Times New Roman" w:hAnsi="Arial" w:cs="Arial"/>
          <w:b/>
          <w:bCs/>
          <w:color w:val="0033CC"/>
          <w:kern w:val="0"/>
          <w:sz w:val="24"/>
          <w:szCs w:val="24"/>
          <w:lang w:eastAsia="pl-PL"/>
          <w14:ligatures w14:val="none"/>
        </w:rPr>
        <w:t>ajważniejsze zmiany w zakresie doradztwa zawodowego</w:t>
      </w:r>
      <w:r w:rsidR="005B2C80" w:rsidRPr="00AC6A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które zaczynają obowiązywać w roku szkolnym 2025/2026, a dotyczą kompetencji, wymiaru etatu i systemów wsparcia:</w:t>
      </w:r>
    </w:p>
    <w:p w14:paraId="5640330C" w14:textId="77777777" w:rsidR="005B2C80" w:rsidRPr="00AC6A94" w:rsidRDefault="005B2C80" w:rsidP="005B2C8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C6A9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Nowy status doradcy zawodowego jako specjalisty</w:t>
      </w:r>
    </w:p>
    <w:p w14:paraId="12748CDC" w14:textId="77777777" w:rsidR="00F926D1" w:rsidRDefault="005B2C80" w:rsidP="005B2C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C6A9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Od 1 września 2025 r. doradca zawodowy zostaje oficjalnie zaliczony do grona specjalistów obowiązkowych w szkołach</w:t>
      </w:r>
      <w:r w:rsidRPr="00AC6A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obok pedagoga, psychologa, logopedy i terapeuty pedagogicznego. </w:t>
      </w:r>
    </w:p>
    <w:p w14:paraId="77F34014" w14:textId="5A8098D8" w:rsidR="005B2C80" w:rsidRPr="00AC6A94" w:rsidRDefault="005B2C80" w:rsidP="005B2C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C6A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Dotąd bycie specjalistą było fakultatywne, zależne od decyzji dyrekcji czy budżetu szkoły </w:t>
      </w:r>
    </w:p>
    <w:p w14:paraId="6C3133FA" w14:textId="77777777" w:rsidR="0086799A" w:rsidRDefault="005B2C80" w:rsidP="00E644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C6A9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Godziny pracy doradcy będą liczone w ramach limitu etatów specjalistów</w:t>
      </w:r>
      <w:r w:rsidRPr="00AC6A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co ma zwiększyć stabilność zatrudnienia tych osób.</w:t>
      </w:r>
    </w:p>
    <w:p w14:paraId="37321A9C" w14:textId="7F659170" w:rsidR="0086799A" w:rsidRPr="0086799A" w:rsidRDefault="005B2C80" w:rsidP="008679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C6A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Wyjątkiem są zajęcia doradztwa zawodowego realizowane wg art. 109 ust. 1</w:t>
      </w:r>
      <w:r w:rsidR="008257D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  </w:t>
      </w:r>
      <w:r w:rsidRPr="00AC6A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pkt 7 Prawa oświatowego – </w:t>
      </w:r>
      <w:r w:rsidRPr="0086799A">
        <w:rPr>
          <w:rFonts w:ascii="Arial" w:eastAsia="Times New Roman" w:hAnsi="Arial" w:cs="Arial"/>
          <w:color w:val="0033CC"/>
          <w:kern w:val="0"/>
          <w:sz w:val="24"/>
          <w:szCs w:val="24"/>
          <w:lang w:eastAsia="pl-PL"/>
          <w14:ligatures w14:val="none"/>
        </w:rPr>
        <w:t xml:space="preserve">one nie będą wliczane do tego limitu </w:t>
      </w:r>
      <w:r w:rsidR="0086799A">
        <w:rPr>
          <w:rFonts w:ascii="Arial" w:eastAsia="Times New Roman" w:hAnsi="Arial" w:cs="Arial"/>
          <w:color w:val="0033CC"/>
          <w:kern w:val="0"/>
          <w:sz w:val="24"/>
          <w:szCs w:val="24"/>
          <w:lang w:eastAsia="pl-PL"/>
          <w14:ligatures w14:val="none"/>
        </w:rPr>
        <w:br/>
      </w:r>
      <w:r w:rsidR="0086799A" w:rsidRPr="0086799A">
        <w:rPr>
          <w:rFonts w:ascii="Arial" w:eastAsia="Times New Roman" w:hAnsi="Arial" w:cs="Arial"/>
          <w:kern w:val="0"/>
          <w:lang w:eastAsia="pl-PL"/>
          <w14:ligatures w14:val="none"/>
        </w:rPr>
        <w:br/>
        <w:t>Konkretnie:</w:t>
      </w:r>
    </w:p>
    <w:p w14:paraId="1833AE29" w14:textId="77777777" w:rsidR="0086799A" w:rsidRPr="0086799A" w:rsidRDefault="0086799A" w:rsidP="008679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799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Art. 109 ust. 1 Prawa oświatowego</w:t>
      </w:r>
      <w:r w:rsidRPr="0086799A">
        <w:rPr>
          <w:rFonts w:ascii="Arial" w:eastAsia="Times New Roman" w:hAnsi="Arial" w:cs="Arial"/>
          <w:kern w:val="0"/>
          <w:lang w:eastAsia="pl-PL"/>
          <w14:ligatures w14:val="none"/>
        </w:rPr>
        <w:t xml:space="preserve"> określa, jakie </w:t>
      </w:r>
      <w:r w:rsidRPr="0086799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rodzaje zajęć edukacyjnych</w:t>
      </w:r>
      <w:r w:rsidRPr="0086799A">
        <w:rPr>
          <w:rFonts w:ascii="Arial" w:eastAsia="Times New Roman" w:hAnsi="Arial" w:cs="Arial"/>
          <w:kern w:val="0"/>
          <w:lang w:eastAsia="pl-PL"/>
          <w14:ligatures w14:val="none"/>
        </w:rPr>
        <w:t xml:space="preserve"> muszą być uwzględnione w szkolnym planie nauczania.</w:t>
      </w:r>
    </w:p>
    <w:p w14:paraId="11AD2C6B" w14:textId="77777777" w:rsidR="0086799A" w:rsidRPr="0086799A" w:rsidRDefault="0086799A" w:rsidP="008679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799A">
        <w:rPr>
          <w:rFonts w:ascii="Arial" w:eastAsia="Times New Roman" w:hAnsi="Arial" w:cs="Arial"/>
          <w:kern w:val="0"/>
          <w:lang w:eastAsia="pl-PL"/>
          <w14:ligatures w14:val="none"/>
        </w:rPr>
        <w:t xml:space="preserve">W pkt 7 jest mowa o </w:t>
      </w:r>
      <w:r w:rsidRPr="0086799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zajęciach z zakresu doradztwa zawodowego</w:t>
      </w:r>
      <w:r w:rsidRPr="0086799A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3B8DD053" w14:textId="77777777" w:rsidR="0086799A" w:rsidRPr="0086799A" w:rsidRDefault="0086799A" w:rsidP="008679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799A">
        <w:rPr>
          <w:rFonts w:ascii="Arial" w:eastAsia="Times New Roman" w:hAnsi="Arial" w:cs="Arial"/>
          <w:kern w:val="0"/>
          <w:lang w:eastAsia="pl-PL"/>
          <w14:ligatures w14:val="none"/>
        </w:rPr>
        <w:t>Gdy minister edukacji wprowadza limity minimalnej i maksymalnej liczby godzin zajęć w planie, to wszystkie przedmioty muszą się w tych limitach zmieścić.</w:t>
      </w:r>
      <w:r w:rsidRPr="0086799A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86799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Wyjątek:</w:t>
      </w:r>
      <w:r w:rsidRPr="0086799A">
        <w:rPr>
          <w:rFonts w:ascii="Arial" w:eastAsia="Times New Roman" w:hAnsi="Arial" w:cs="Arial"/>
          <w:kern w:val="0"/>
          <w:lang w:eastAsia="pl-PL"/>
          <w14:ligatures w14:val="none"/>
        </w:rPr>
        <w:t xml:space="preserve"> zajęcia doradztwa zawodowego są wyłączone z tego limitu.</w:t>
      </w:r>
    </w:p>
    <w:p w14:paraId="4A7DD69F" w14:textId="77777777" w:rsidR="0086799A" w:rsidRPr="0086799A" w:rsidRDefault="0086799A" w:rsidP="00BC28D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86799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 praktyce oznacza to:</w:t>
      </w:r>
    </w:p>
    <w:p w14:paraId="589F5CC4" w14:textId="77777777" w:rsidR="0086799A" w:rsidRPr="0086799A" w:rsidRDefault="0086799A" w:rsidP="008679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799A">
        <w:rPr>
          <w:rFonts w:ascii="Arial" w:eastAsia="Times New Roman" w:hAnsi="Arial" w:cs="Arial"/>
          <w:kern w:val="0"/>
          <w:lang w:eastAsia="pl-PL"/>
          <w14:ligatures w14:val="none"/>
        </w:rPr>
        <w:t xml:space="preserve">Szkoła </w:t>
      </w:r>
      <w:r w:rsidRPr="0086799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musi zapewnić</w:t>
      </w:r>
      <w:r w:rsidRPr="0086799A">
        <w:rPr>
          <w:rFonts w:ascii="Arial" w:eastAsia="Times New Roman" w:hAnsi="Arial" w:cs="Arial"/>
          <w:kern w:val="0"/>
          <w:lang w:eastAsia="pl-PL"/>
          <w14:ligatures w14:val="none"/>
        </w:rPr>
        <w:t xml:space="preserve"> zajęcia z doradztwa zawodowego,</w:t>
      </w:r>
    </w:p>
    <w:p w14:paraId="74B69E39" w14:textId="77777777" w:rsidR="0086799A" w:rsidRPr="0086799A" w:rsidRDefault="0086799A" w:rsidP="008679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799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Nie pomniejszają</w:t>
      </w:r>
      <w:r w:rsidRPr="0086799A">
        <w:rPr>
          <w:rFonts w:ascii="Arial" w:eastAsia="Times New Roman" w:hAnsi="Arial" w:cs="Arial"/>
          <w:kern w:val="0"/>
          <w:lang w:eastAsia="pl-PL"/>
          <w14:ligatures w14:val="none"/>
        </w:rPr>
        <w:t xml:space="preserve"> one puli godzin na inne obowiązkowe zajęcia (jak matematyka, język polski itp.),</w:t>
      </w:r>
    </w:p>
    <w:p w14:paraId="517EED83" w14:textId="30CBEDF8" w:rsidR="005B2C80" w:rsidRPr="00BC28D3" w:rsidRDefault="0086799A" w:rsidP="00BC28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799A">
        <w:rPr>
          <w:rFonts w:ascii="Arial" w:eastAsia="Times New Roman" w:hAnsi="Arial" w:cs="Arial"/>
          <w:kern w:val="0"/>
          <w:lang w:eastAsia="pl-PL"/>
          <w14:ligatures w14:val="none"/>
        </w:rPr>
        <w:t xml:space="preserve">Dyrektor może zorganizować doradztwo zawodowe </w:t>
      </w:r>
      <w:r w:rsidRPr="0086799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ponad minimalną siatkę godzin</w:t>
      </w:r>
      <w:r w:rsidRPr="0086799A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— bez obawy, że naruszy przepisy dotyczące liczby godzin obowiązkowych.</w:t>
      </w:r>
    </w:p>
    <w:p w14:paraId="0D6AA870" w14:textId="77777777" w:rsidR="005B2C80" w:rsidRPr="00BC28D3" w:rsidRDefault="005B2C80" w:rsidP="00BC28D3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33CC"/>
          <w:kern w:val="0"/>
          <w:sz w:val="24"/>
          <w:szCs w:val="24"/>
          <w:lang w:eastAsia="pl-PL"/>
          <w14:ligatures w14:val="none"/>
        </w:rPr>
      </w:pPr>
      <w:r w:rsidRPr="00BC28D3">
        <w:rPr>
          <w:rFonts w:ascii="Arial" w:eastAsia="Times New Roman" w:hAnsi="Arial" w:cs="Arial"/>
          <w:b/>
          <w:bCs/>
          <w:color w:val="0033CC"/>
          <w:kern w:val="0"/>
          <w:sz w:val="24"/>
          <w:szCs w:val="24"/>
          <w:lang w:eastAsia="pl-PL"/>
          <w14:ligatures w14:val="none"/>
        </w:rPr>
        <w:t>Aktualizacja treści programowych doradztwa zawodowego</w:t>
      </w:r>
    </w:p>
    <w:p w14:paraId="759ABE0C" w14:textId="3C1428DD" w:rsidR="005B2C80" w:rsidRPr="00AC6A94" w:rsidRDefault="005B2C80" w:rsidP="00096B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C6A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</w:t>
      </w:r>
      <w:r w:rsidRPr="00AC6A9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marcu 2025 r. zakończyły się konsultacje społeczne dotyczące zmian w rozporządzeniu z 12 lutego 2019 r. w sprawie doradztwa zawodowego</w:t>
      </w:r>
      <w:r w:rsidRPr="00AC6A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Nowe treści mają być oparte o model „Profil Absolwenta i Absolwentki 2.0” opracowany przez IBE — w wersji uwzględniającej rozwój kompetencji przekrojowych. Raport IBE ma zostać opublikowany w grudniu 2025 r. </w:t>
      </w:r>
    </w:p>
    <w:p w14:paraId="4C79B7E3" w14:textId="77777777" w:rsidR="005B2C80" w:rsidRPr="00AC6A94" w:rsidRDefault="005B2C80" w:rsidP="005B2C8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C6A9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Wzmocnienie roli doradztwa zawodowego w polityce edukacyjnej</w:t>
      </w:r>
    </w:p>
    <w:p w14:paraId="6176CEBB" w14:textId="4BB3641A" w:rsidR="005B2C80" w:rsidRPr="00AC6A94" w:rsidRDefault="005B2C80" w:rsidP="00096B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C6A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planach polityki oświatowej państwa na rok szkolny 2025/2026 podkreślono: </w:t>
      </w:r>
      <w:r w:rsidRPr="00AC6A9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promocję kształcenia zawodowego już na etapie szkoły podstawowej</w:t>
      </w:r>
      <w:r w:rsidRPr="00AC6A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oraz </w:t>
      </w:r>
      <w:r w:rsidRPr="00AC6A9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wzmocnienie roli doradztwa zawodowego</w:t>
      </w:r>
      <w:r w:rsidRPr="00AC6A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jako istotnego obszaru wsparcia ucznia </w:t>
      </w:r>
    </w:p>
    <w:p w14:paraId="43274544" w14:textId="77777777" w:rsidR="00F332A0" w:rsidRDefault="00F332A0" w:rsidP="005B2C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0DD716CC" w14:textId="77777777" w:rsidR="00F332A0" w:rsidRDefault="00F332A0" w:rsidP="005B2C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25E5BA45" w14:textId="5499080F" w:rsidR="005B2C80" w:rsidRPr="00F332A0" w:rsidRDefault="005B2C80" w:rsidP="005B2C8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33CC"/>
          <w:kern w:val="0"/>
          <w:sz w:val="24"/>
          <w:szCs w:val="24"/>
          <w:lang w:eastAsia="pl-PL"/>
          <w14:ligatures w14:val="none"/>
        </w:rPr>
      </w:pPr>
      <w:r w:rsidRPr="00F332A0">
        <w:rPr>
          <w:rFonts w:ascii="Arial" w:eastAsia="Times New Roman" w:hAnsi="Arial" w:cs="Arial"/>
          <w:b/>
          <w:bCs/>
          <w:color w:val="0033CC"/>
          <w:kern w:val="0"/>
          <w:sz w:val="24"/>
          <w:szCs w:val="24"/>
          <w:lang w:eastAsia="pl-PL"/>
          <w14:ligatures w14:val="none"/>
        </w:rPr>
        <w:lastRenderedPageBreak/>
        <w:t>Podsumowanie zmian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1"/>
        <w:gridCol w:w="6421"/>
      </w:tblGrid>
      <w:tr w:rsidR="005B2C80" w:rsidRPr="00AC6A94" w14:paraId="69C144B5" w14:textId="77777777" w:rsidTr="00AC6A94">
        <w:trPr>
          <w:tblHeader/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7927B6D7" w14:textId="77777777" w:rsidR="005B2C80" w:rsidRPr="00AC6A94" w:rsidRDefault="005B2C80" w:rsidP="00BF4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6A9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Obszar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039E44C7" w14:textId="5FB67573" w:rsidR="005B2C80" w:rsidRPr="00AC6A94" w:rsidRDefault="005B2C80" w:rsidP="00BF4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6A9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Zmiana w 2025</w:t>
            </w:r>
            <w:r w:rsidR="00AC6A94" w:rsidRPr="00AC6A9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</w:tr>
      <w:tr w:rsidR="005B2C80" w:rsidRPr="00AC6A94" w14:paraId="16FA020E" w14:textId="77777777" w:rsidTr="00BF40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5B95C" w14:textId="77777777" w:rsidR="005B2C80" w:rsidRPr="00AC6A94" w:rsidRDefault="005B2C80" w:rsidP="00BF40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6A9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Status doradcy zawodowego</w:t>
            </w:r>
          </w:p>
        </w:tc>
        <w:tc>
          <w:tcPr>
            <w:tcW w:w="0" w:type="auto"/>
            <w:vAlign w:val="center"/>
            <w:hideMark/>
          </w:tcPr>
          <w:p w14:paraId="5D54BD96" w14:textId="77777777" w:rsidR="005B2C80" w:rsidRPr="00AC6A94" w:rsidRDefault="005B2C80" w:rsidP="00BF40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6A9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Oficjalnie uznany za specjalistę od 1 września</w:t>
            </w:r>
          </w:p>
        </w:tc>
      </w:tr>
      <w:tr w:rsidR="005B2C80" w:rsidRPr="00AC6A94" w14:paraId="2FD05309" w14:textId="77777777" w:rsidTr="00BF40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D8F68" w14:textId="77777777" w:rsidR="005B2C80" w:rsidRPr="00AC6A94" w:rsidRDefault="005B2C80" w:rsidP="00BF40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6A9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Limity etatów</w:t>
            </w:r>
          </w:p>
        </w:tc>
        <w:tc>
          <w:tcPr>
            <w:tcW w:w="0" w:type="auto"/>
            <w:vAlign w:val="center"/>
            <w:hideMark/>
          </w:tcPr>
          <w:p w14:paraId="3EE344B9" w14:textId="77777777" w:rsidR="005B2C80" w:rsidRPr="00AC6A94" w:rsidRDefault="005B2C80" w:rsidP="00BF40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6A9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Godziny doradcy wliczane do limitu etatów</w:t>
            </w:r>
          </w:p>
        </w:tc>
      </w:tr>
      <w:tr w:rsidR="005B2C80" w:rsidRPr="00AC6A94" w14:paraId="2B561F47" w14:textId="77777777" w:rsidTr="00BF40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E5456" w14:textId="77777777" w:rsidR="005B2C80" w:rsidRPr="00AC6A94" w:rsidRDefault="005B2C80" w:rsidP="00BF40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6A9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Zajęcia wyłączone</w:t>
            </w:r>
          </w:p>
        </w:tc>
        <w:tc>
          <w:tcPr>
            <w:tcW w:w="0" w:type="auto"/>
            <w:vAlign w:val="center"/>
            <w:hideMark/>
          </w:tcPr>
          <w:p w14:paraId="4EC65FCD" w14:textId="77777777" w:rsidR="005B2C80" w:rsidRPr="00AC6A94" w:rsidRDefault="005B2C80" w:rsidP="00BF40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6A9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Zajęcia z art. 109 ust. 1 pkt 7 nie wliczane</w:t>
            </w:r>
          </w:p>
        </w:tc>
      </w:tr>
      <w:tr w:rsidR="005B2C80" w:rsidRPr="00AC6A94" w14:paraId="7717D121" w14:textId="77777777" w:rsidTr="00BF40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ABE89" w14:textId="77777777" w:rsidR="005B2C80" w:rsidRPr="00AC6A94" w:rsidRDefault="005B2C80" w:rsidP="00BF40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6A9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Treść programu</w:t>
            </w:r>
          </w:p>
        </w:tc>
        <w:tc>
          <w:tcPr>
            <w:tcW w:w="0" w:type="auto"/>
            <w:vAlign w:val="center"/>
            <w:hideMark/>
          </w:tcPr>
          <w:p w14:paraId="2B6C5C25" w14:textId="77777777" w:rsidR="005B2C80" w:rsidRPr="00AC6A94" w:rsidRDefault="005B2C80" w:rsidP="00BF40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6A9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Nowa podstawa oparta na Profilu 2.0 (IBE)</w:t>
            </w:r>
          </w:p>
        </w:tc>
      </w:tr>
      <w:tr w:rsidR="005B2C80" w:rsidRPr="00AC6A94" w14:paraId="1CE3F19A" w14:textId="77777777" w:rsidTr="00BF40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EC916" w14:textId="77777777" w:rsidR="005B2C80" w:rsidRPr="00AC6A94" w:rsidRDefault="005B2C80" w:rsidP="00BF40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6A9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Polityka oświatowa</w:t>
            </w:r>
          </w:p>
        </w:tc>
        <w:tc>
          <w:tcPr>
            <w:tcW w:w="0" w:type="auto"/>
            <w:vAlign w:val="center"/>
            <w:hideMark/>
          </w:tcPr>
          <w:p w14:paraId="1D3532A0" w14:textId="77777777" w:rsidR="005B2C80" w:rsidRPr="00AC6A94" w:rsidRDefault="005B2C80" w:rsidP="00BF40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6A9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Większa rola doradztwa i promocja kształcenia zawodowego już w podstawówce</w:t>
            </w:r>
          </w:p>
        </w:tc>
      </w:tr>
    </w:tbl>
    <w:p w14:paraId="71934955" w14:textId="77777777" w:rsidR="00AC6A94" w:rsidRPr="00AC6A94" w:rsidRDefault="00AC6A94" w:rsidP="003234A7">
      <w:pPr>
        <w:rPr>
          <w:rFonts w:ascii="Arial" w:hAnsi="Arial" w:cs="Arial"/>
          <w:b/>
          <w:bCs/>
          <w:sz w:val="24"/>
          <w:szCs w:val="24"/>
        </w:rPr>
      </w:pPr>
    </w:p>
    <w:p w14:paraId="460D366E" w14:textId="77777777" w:rsidR="003234A7" w:rsidRPr="00AC6A94" w:rsidRDefault="003234A7" w:rsidP="003234A7">
      <w:pPr>
        <w:rPr>
          <w:rFonts w:ascii="Arial" w:hAnsi="Arial" w:cs="Arial"/>
          <w:b/>
          <w:bCs/>
          <w:sz w:val="24"/>
          <w:szCs w:val="24"/>
        </w:rPr>
      </w:pPr>
    </w:p>
    <w:p w14:paraId="41FC1031" w14:textId="7FB4617F" w:rsidR="003234A7" w:rsidRPr="003234A7" w:rsidRDefault="003234A7" w:rsidP="003234A7">
      <w:pPr>
        <w:rPr>
          <w:rFonts w:ascii="Arial" w:hAnsi="Arial" w:cs="Arial"/>
          <w:b/>
          <w:bCs/>
          <w:color w:val="0033CC"/>
          <w:sz w:val="24"/>
          <w:szCs w:val="24"/>
        </w:rPr>
      </w:pPr>
      <w:r w:rsidRPr="003234A7">
        <w:rPr>
          <w:rFonts w:ascii="Arial" w:hAnsi="Arial" w:cs="Arial"/>
          <w:b/>
          <w:bCs/>
          <w:color w:val="0033CC"/>
          <w:sz w:val="24"/>
          <w:szCs w:val="24"/>
        </w:rPr>
        <w:t>Projekty i planowane zmiany</w:t>
      </w:r>
    </w:p>
    <w:p w14:paraId="7E05F07A" w14:textId="03EDE604" w:rsidR="003234A7" w:rsidRPr="003234A7" w:rsidRDefault="003234A7" w:rsidP="003234A7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234A7">
        <w:rPr>
          <w:rFonts w:ascii="Arial" w:hAnsi="Arial" w:cs="Arial"/>
          <w:b/>
          <w:bCs/>
          <w:sz w:val="24"/>
          <w:szCs w:val="24"/>
        </w:rPr>
        <w:t>“Zmiany w doradztwie zawodowym (24.04.2025 r.)”</w:t>
      </w:r>
      <w:r w:rsidRPr="003234A7">
        <w:rPr>
          <w:rFonts w:ascii="Arial" w:hAnsi="Arial" w:cs="Arial"/>
          <w:sz w:val="24"/>
          <w:szCs w:val="24"/>
        </w:rPr>
        <w:t xml:space="preserve"> — zakończono konsultacje społeczne dotyczące zmiany treści programowych zawartych w rozporządzeniu z 2019 r. (Dz.U. 2019 poz. 325). </w:t>
      </w:r>
    </w:p>
    <w:p w14:paraId="44E77FDE" w14:textId="3CE5DDC3" w:rsidR="003234A7" w:rsidRPr="003234A7" w:rsidRDefault="003234A7" w:rsidP="00C556C8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234A7">
        <w:rPr>
          <w:rFonts w:ascii="Arial" w:hAnsi="Arial" w:cs="Arial"/>
          <w:sz w:val="24"/>
          <w:szCs w:val="24"/>
        </w:rPr>
        <w:t xml:space="preserve">Celem tych zmian jest włączenie założeń modelu </w:t>
      </w:r>
      <w:r w:rsidRPr="003234A7">
        <w:rPr>
          <w:rFonts w:ascii="Arial" w:hAnsi="Arial" w:cs="Arial"/>
          <w:i/>
          <w:iCs/>
          <w:sz w:val="24"/>
          <w:szCs w:val="24"/>
        </w:rPr>
        <w:t>Profilu Absolwenta i Absolwentki 2.0</w:t>
      </w:r>
      <w:r w:rsidRPr="003234A7">
        <w:rPr>
          <w:rFonts w:ascii="Arial" w:hAnsi="Arial" w:cs="Arial"/>
          <w:sz w:val="24"/>
          <w:szCs w:val="24"/>
        </w:rPr>
        <w:t xml:space="preserve"> opracowanego przez Instytut Badań Edukacyjnych. </w:t>
      </w:r>
    </w:p>
    <w:p w14:paraId="002131C2" w14:textId="59795D40" w:rsidR="003234A7" w:rsidRPr="003234A7" w:rsidRDefault="003234A7" w:rsidP="00C556C8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234A7">
        <w:rPr>
          <w:rFonts w:ascii="Arial" w:hAnsi="Arial" w:cs="Arial"/>
          <w:sz w:val="24"/>
          <w:szCs w:val="24"/>
        </w:rPr>
        <w:t xml:space="preserve">Zmiany mają uwzględniać przede wszystkim rozwój </w:t>
      </w:r>
      <w:r w:rsidRPr="003234A7">
        <w:rPr>
          <w:rFonts w:ascii="Arial" w:hAnsi="Arial" w:cs="Arial"/>
          <w:b/>
          <w:bCs/>
          <w:sz w:val="24"/>
          <w:szCs w:val="24"/>
        </w:rPr>
        <w:t>kompetencji przekrojowych</w:t>
      </w:r>
      <w:r w:rsidRPr="003234A7">
        <w:rPr>
          <w:rFonts w:ascii="Arial" w:hAnsi="Arial" w:cs="Arial"/>
          <w:sz w:val="24"/>
          <w:szCs w:val="24"/>
        </w:rPr>
        <w:t xml:space="preserve">. </w:t>
      </w:r>
    </w:p>
    <w:p w14:paraId="147E853E" w14:textId="1FFB512B" w:rsidR="003234A7" w:rsidRDefault="003234A7" w:rsidP="00C556C8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234A7">
        <w:rPr>
          <w:rFonts w:ascii="Arial" w:hAnsi="Arial" w:cs="Arial"/>
          <w:sz w:val="24"/>
          <w:szCs w:val="24"/>
        </w:rPr>
        <w:t xml:space="preserve">Raport „Profil Absolwenta / Absolwentki 2.0” ma się ukazać w grudniu 2025 r. </w:t>
      </w:r>
    </w:p>
    <w:p w14:paraId="73C43EAC" w14:textId="77777777" w:rsidR="00C556C8" w:rsidRPr="003234A7" w:rsidRDefault="00C556C8" w:rsidP="00C556C8">
      <w:pPr>
        <w:ind w:left="720"/>
        <w:rPr>
          <w:rFonts w:ascii="Arial" w:hAnsi="Arial" w:cs="Arial"/>
          <w:sz w:val="24"/>
          <w:szCs w:val="24"/>
        </w:rPr>
      </w:pPr>
    </w:p>
    <w:p w14:paraId="54CA63FB" w14:textId="0765AE33" w:rsidR="003234A7" w:rsidRPr="003234A7" w:rsidRDefault="003234A7" w:rsidP="003234A7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234A7">
        <w:rPr>
          <w:rFonts w:ascii="Arial" w:hAnsi="Arial" w:cs="Arial"/>
          <w:b/>
          <w:bCs/>
          <w:sz w:val="24"/>
          <w:szCs w:val="24"/>
        </w:rPr>
        <w:t>Projekt ustawy o zmianie Ustawy – Prawo oświatowe</w:t>
      </w:r>
      <w:r w:rsidRPr="003234A7">
        <w:rPr>
          <w:rFonts w:ascii="Arial" w:hAnsi="Arial" w:cs="Arial"/>
          <w:sz w:val="24"/>
          <w:szCs w:val="24"/>
        </w:rPr>
        <w:t xml:space="preserve"> — ten projekt zawiera m.in. propozycje dotyczące zwiększenia dostępu uczniów do doradztwa zawodowego. </w:t>
      </w:r>
    </w:p>
    <w:p w14:paraId="5D8F0807" w14:textId="3DAC6907" w:rsidR="003234A7" w:rsidRDefault="003234A7" w:rsidP="003234A7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234A7">
        <w:rPr>
          <w:rFonts w:ascii="Arial" w:hAnsi="Arial" w:cs="Arial"/>
          <w:b/>
          <w:bCs/>
          <w:sz w:val="24"/>
          <w:szCs w:val="24"/>
        </w:rPr>
        <w:t>Projekt rozporządzenia Ministra Rodziny, Pracy i Polityki Społecznej</w:t>
      </w:r>
      <w:r w:rsidRPr="003234A7">
        <w:rPr>
          <w:rFonts w:ascii="Arial" w:hAnsi="Arial" w:cs="Arial"/>
          <w:sz w:val="24"/>
          <w:szCs w:val="24"/>
        </w:rPr>
        <w:t xml:space="preserve"> dotyczący pośrednictwa pracy i poradnictwa zawodowego świadczonego przez urzędy pracy oraz Ochotnicze Hufce Pracy. </w:t>
      </w:r>
    </w:p>
    <w:p w14:paraId="2D72EBC1" w14:textId="77777777" w:rsidR="00010D0F" w:rsidRPr="003234A7" w:rsidRDefault="00010D0F" w:rsidP="00010D0F">
      <w:pPr>
        <w:ind w:left="720"/>
        <w:rPr>
          <w:rFonts w:ascii="Arial" w:hAnsi="Arial" w:cs="Arial"/>
          <w:sz w:val="24"/>
          <w:szCs w:val="24"/>
        </w:rPr>
      </w:pPr>
    </w:p>
    <w:p w14:paraId="5333CA1C" w14:textId="09E13FD2" w:rsidR="003234A7" w:rsidRPr="003234A7" w:rsidRDefault="003234A7" w:rsidP="003234A7">
      <w:pPr>
        <w:rPr>
          <w:rFonts w:ascii="Arial" w:hAnsi="Arial" w:cs="Arial"/>
          <w:b/>
          <w:bCs/>
          <w:color w:val="0033CC"/>
          <w:sz w:val="24"/>
          <w:szCs w:val="24"/>
        </w:rPr>
      </w:pPr>
      <w:r w:rsidRPr="003234A7">
        <w:rPr>
          <w:rFonts w:ascii="Arial" w:hAnsi="Arial" w:cs="Arial"/>
          <w:b/>
          <w:bCs/>
          <w:color w:val="0033CC"/>
          <w:sz w:val="24"/>
          <w:szCs w:val="24"/>
        </w:rPr>
        <w:t xml:space="preserve"> Stan prawny na dziś</w:t>
      </w:r>
    </w:p>
    <w:p w14:paraId="04DD7EA6" w14:textId="5635D487" w:rsidR="003234A7" w:rsidRPr="003234A7" w:rsidRDefault="003234A7" w:rsidP="003234A7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234A7">
        <w:rPr>
          <w:rFonts w:ascii="Arial" w:hAnsi="Arial" w:cs="Arial"/>
          <w:sz w:val="24"/>
          <w:szCs w:val="24"/>
        </w:rPr>
        <w:t xml:space="preserve">Obecnie obowiązującym aktem w szkolnictwie w zakresie szkolnego doradztwa zawodowego jest </w:t>
      </w:r>
      <w:r w:rsidRPr="003234A7">
        <w:rPr>
          <w:rFonts w:ascii="Arial" w:hAnsi="Arial" w:cs="Arial"/>
          <w:b/>
          <w:bCs/>
          <w:sz w:val="24"/>
          <w:szCs w:val="24"/>
        </w:rPr>
        <w:t>Rozporządzenie MEN z 12 lutego 2019 r.</w:t>
      </w:r>
      <w:r w:rsidRPr="003234A7">
        <w:rPr>
          <w:rFonts w:ascii="Arial" w:hAnsi="Arial" w:cs="Arial"/>
          <w:sz w:val="24"/>
          <w:szCs w:val="24"/>
        </w:rPr>
        <w:t xml:space="preserve"> (Dz.U. 2019 poz. 325). </w:t>
      </w:r>
    </w:p>
    <w:p w14:paraId="3D7C466C" w14:textId="7ED850F0" w:rsidR="003234A7" w:rsidRDefault="003234A7" w:rsidP="003234A7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234A7">
        <w:rPr>
          <w:rFonts w:ascii="Arial" w:hAnsi="Arial" w:cs="Arial"/>
          <w:sz w:val="24"/>
          <w:szCs w:val="24"/>
        </w:rPr>
        <w:t xml:space="preserve">Pomimo zakończenia konsultacji nad zmianami (Profil Absolwenta 2.0), </w:t>
      </w:r>
      <w:r w:rsidRPr="003234A7">
        <w:rPr>
          <w:rFonts w:ascii="Arial" w:hAnsi="Arial" w:cs="Arial"/>
          <w:b/>
          <w:bCs/>
          <w:sz w:val="24"/>
          <w:szCs w:val="24"/>
        </w:rPr>
        <w:t>nie ma jeszcze opublikowanego nowego rozporządzenia</w:t>
      </w:r>
      <w:r w:rsidRPr="003234A7">
        <w:rPr>
          <w:rFonts w:ascii="Arial" w:hAnsi="Arial" w:cs="Arial"/>
          <w:sz w:val="24"/>
          <w:szCs w:val="24"/>
        </w:rPr>
        <w:t xml:space="preserve">, które by formalnie zmieniało rozporządzenie z 2019 r. </w:t>
      </w:r>
    </w:p>
    <w:p w14:paraId="501BF77A" w14:textId="77777777" w:rsidR="00AB6454" w:rsidRPr="00AC6A94" w:rsidRDefault="00AB6454" w:rsidP="00AB6454">
      <w:pPr>
        <w:rPr>
          <w:rFonts w:ascii="Arial" w:hAnsi="Arial" w:cs="Arial"/>
          <w:sz w:val="24"/>
          <w:szCs w:val="24"/>
        </w:rPr>
      </w:pPr>
    </w:p>
    <w:sectPr w:rsidR="00AB6454" w:rsidRPr="00AC6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D795C"/>
    <w:multiLevelType w:val="multilevel"/>
    <w:tmpl w:val="39DC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44B43"/>
    <w:multiLevelType w:val="multilevel"/>
    <w:tmpl w:val="FB7C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103A0"/>
    <w:multiLevelType w:val="multilevel"/>
    <w:tmpl w:val="960A8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732E76"/>
    <w:multiLevelType w:val="multilevel"/>
    <w:tmpl w:val="3784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1F3794"/>
    <w:multiLevelType w:val="multilevel"/>
    <w:tmpl w:val="DBE0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3B7745"/>
    <w:multiLevelType w:val="multilevel"/>
    <w:tmpl w:val="C524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3C07FC"/>
    <w:multiLevelType w:val="hybridMultilevel"/>
    <w:tmpl w:val="53BE2690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13742A"/>
    <w:multiLevelType w:val="multilevel"/>
    <w:tmpl w:val="E442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694942"/>
    <w:multiLevelType w:val="multilevel"/>
    <w:tmpl w:val="3786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FF2345"/>
    <w:multiLevelType w:val="multilevel"/>
    <w:tmpl w:val="AC92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BF29DA"/>
    <w:multiLevelType w:val="multilevel"/>
    <w:tmpl w:val="7E0AA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6933995">
    <w:abstractNumId w:val="5"/>
  </w:num>
  <w:num w:numId="2" w16cid:durableId="2023504260">
    <w:abstractNumId w:val="0"/>
  </w:num>
  <w:num w:numId="3" w16cid:durableId="153953375">
    <w:abstractNumId w:val="1"/>
  </w:num>
  <w:num w:numId="4" w16cid:durableId="1900362177">
    <w:abstractNumId w:val="10"/>
  </w:num>
  <w:num w:numId="5" w16cid:durableId="686441723">
    <w:abstractNumId w:val="3"/>
  </w:num>
  <w:num w:numId="6" w16cid:durableId="1139570447">
    <w:abstractNumId w:val="2"/>
  </w:num>
  <w:num w:numId="7" w16cid:durableId="1690831350">
    <w:abstractNumId w:val="6"/>
  </w:num>
  <w:num w:numId="8" w16cid:durableId="471941505">
    <w:abstractNumId w:val="9"/>
  </w:num>
  <w:num w:numId="9" w16cid:durableId="983318808">
    <w:abstractNumId w:val="7"/>
  </w:num>
  <w:num w:numId="10" w16cid:durableId="1849323616">
    <w:abstractNumId w:val="4"/>
  </w:num>
  <w:num w:numId="11" w16cid:durableId="3220038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80"/>
    <w:rsid w:val="00010D0F"/>
    <w:rsid w:val="0005734D"/>
    <w:rsid w:val="00096BAD"/>
    <w:rsid w:val="002B71D7"/>
    <w:rsid w:val="003234A7"/>
    <w:rsid w:val="00511AAB"/>
    <w:rsid w:val="005731D0"/>
    <w:rsid w:val="005B2C80"/>
    <w:rsid w:val="007309D2"/>
    <w:rsid w:val="008257DD"/>
    <w:rsid w:val="0086799A"/>
    <w:rsid w:val="009464BD"/>
    <w:rsid w:val="00AB6454"/>
    <w:rsid w:val="00AC6A94"/>
    <w:rsid w:val="00B8311A"/>
    <w:rsid w:val="00BC28D3"/>
    <w:rsid w:val="00BF40D9"/>
    <w:rsid w:val="00C556C8"/>
    <w:rsid w:val="00DA7107"/>
    <w:rsid w:val="00DD5AC7"/>
    <w:rsid w:val="00E14AE1"/>
    <w:rsid w:val="00E64491"/>
    <w:rsid w:val="00EE3703"/>
    <w:rsid w:val="00F05C0E"/>
    <w:rsid w:val="00F332A0"/>
    <w:rsid w:val="00F76173"/>
    <w:rsid w:val="00F9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B3804"/>
  <w15:chartTrackingRefBased/>
  <w15:docId w15:val="{A136C52C-E9E6-4A16-928B-87A3DD6E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2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2C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2C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2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2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2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2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2C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C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2C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2C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2C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2C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2C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2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2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2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2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2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2C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2C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2C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2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2C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2C8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234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34A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679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Bartosiak</dc:creator>
  <cp:keywords/>
  <dc:description/>
  <cp:lastModifiedBy>Daniela Bartosiak</cp:lastModifiedBy>
  <cp:revision>2</cp:revision>
  <dcterms:created xsi:type="dcterms:W3CDTF">2025-09-18T17:59:00Z</dcterms:created>
  <dcterms:modified xsi:type="dcterms:W3CDTF">2025-09-18T17:59:00Z</dcterms:modified>
</cp:coreProperties>
</file>